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76" w:rsidRDefault="005A6E76" w:rsidP="005A6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6E76" w:rsidRDefault="005A6E76" w:rsidP="005A6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Сравнительная таблица ВЫВОЗНЫХ таможенных пошлин</w:t>
      </w:r>
    </w:p>
    <w:p w:rsidR="005A6E76" w:rsidRDefault="005A6E76" w:rsidP="005A6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(приводятся ТОЛЬКО коды, на которые изменились ставки пошлин)</w:t>
      </w:r>
    </w:p>
    <w:p w:rsidR="005A6E76" w:rsidRDefault="005A6E76" w:rsidP="005A6E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0"/>
          <w:szCs w:val="20"/>
        </w:rPr>
        <w:t xml:space="preserve">(см. </w:t>
      </w:r>
      <w:r>
        <w:rPr>
          <w:rFonts w:ascii="Arial" w:hAnsi="Arial" w:cs="Arial"/>
          <w:color w:val="008000"/>
          <w:sz w:val="20"/>
          <w:szCs w:val="20"/>
          <w:u w:val="single"/>
        </w:rPr>
        <w:t>постановление Правительства Российской Федерации № 754 от 30.08.2013 г.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8000"/>
          <w:sz w:val="20"/>
          <w:szCs w:val="20"/>
          <w:u w:val="single"/>
        </w:rPr>
        <w:t>постановление Правительства Российской Федерации № 786 от 04.08.2015 г</w:t>
      </w:r>
      <w:r w:rsidR="00422AC4" w:rsidRPr="00422AC4">
        <w:rPr>
          <w:rFonts w:ascii="Arial" w:hAnsi="Arial" w:cs="Arial"/>
          <w:color w:val="008000"/>
          <w:sz w:val="20"/>
          <w:szCs w:val="20"/>
          <w:u w:val="single"/>
        </w:rPr>
        <w:t>.</w:t>
      </w:r>
      <w:r>
        <w:rPr>
          <w:rFonts w:ascii="Arial" w:hAnsi="Arial" w:cs="Arial"/>
          <w:color w:val="008000"/>
          <w:sz w:val="20"/>
          <w:szCs w:val="20"/>
          <w:u w:val="single"/>
        </w:rPr>
        <w:t>)</w:t>
      </w:r>
    </w:p>
    <w:p w:rsidR="005A6E76" w:rsidRDefault="005A6E76" w:rsidP="005A6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Условные обозначения:</w:t>
      </w:r>
    </w:p>
    <w:p w:rsidR="005A6E76" w:rsidRDefault="005A6E76" w:rsidP="005A6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"*" - изменилась только ставка вывозной таможенной пошлины</w:t>
      </w:r>
    </w:p>
    <w:p w:rsidR="005A6E76" w:rsidRDefault="005A6E76" w:rsidP="005A6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"-" - код исключен</w:t>
      </w:r>
    </w:p>
    <w:p w:rsidR="005A6E76" w:rsidRDefault="005A6E76" w:rsidP="005A6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"+" - код добавлен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113" w:type="dxa"/>
          <w:right w:w="57" w:type="dxa"/>
        </w:tblCellMar>
        <w:tblLook w:val="0000"/>
      </w:tblPr>
      <w:tblGrid>
        <w:gridCol w:w="660"/>
        <w:gridCol w:w="1785"/>
        <w:gridCol w:w="3255"/>
        <w:gridCol w:w="3330"/>
      </w:tblGrid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знак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Код товара по ТН ВЭД ЕАЭС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Ставка экспортной пошлины, действующая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по 31 августа 2015 г. включительно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Ставка экспортной пошлины, действующая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с 01 сентября 2015 г.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0303110000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0303120000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0303130000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0303141000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0303142000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0303149000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0303190000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0303230000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0303240000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0303250000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0303260000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0303290000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0303311000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0303313000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0303319000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0303320000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0303330000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0303340000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0303391000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0303393000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0303395000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0303398500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0303441000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0303449000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0303451200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0303451800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0303459100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0303459900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0303461000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0303469000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0303492000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0303498500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0303510000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0303551000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0303553000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0303559001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0303559009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0303560000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0303570000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0303631000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0303633000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0303639000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0303640000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0303650000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0303661100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0303661200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0303661300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0303661900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0303669000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0303670000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0303681000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0303689000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0303691000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0303693000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0303695000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0303697000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0303698000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0303699000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0303820000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0303830000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0303841000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0303849000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0303891010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0303891020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0303891030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0303891080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0303891090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0303892101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0303892102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0303892109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0303892900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0303893100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0303893900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0303894000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0303894500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0303895000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0303895500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0303896000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0303896500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0303897000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0303899001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0303899002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0303899008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0303901000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0303909000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0306111000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0306119000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0306121000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0306129000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0306141000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0306143000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0306149000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0306159000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0306169100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0306179100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0306179200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0306179400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0306179900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0306191000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0306199000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0306243000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0306248000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0306259000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0306298100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0306298900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1201100000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6,67, но не менее 11,67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1201900000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6,67, но не менее 11,67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1205101000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11, но не менее 19,26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6,5, но не менее 11,4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1205109000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11, но не менее 19,26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6,5, но не менее 11,4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1205900001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11, но не менее 19,26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6,5, но не менее 11,4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1205900009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11, но не менее 19,26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6,5, но не менее 11,4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1206001000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13,24, но не менее 19,88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9,88, но не менее 14,81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1206009100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13,24, но не менее 19,88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9,88, но не менее 14,81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1206009900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13,24, но не менее 19,88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9,88, но не менее 14,81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1207501000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1207509000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2519903000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2613100000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2613900000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2706000000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2707400000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2707501000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2707910000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2707993000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2707997000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2707999100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2708100000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2708200001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2708200009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2711290000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2714900000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2715000000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4101201000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4101203000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4101205000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4101208000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4101501000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4101503000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4101505000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4101509000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4101900000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4102101000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4102109000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4102210000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4102290000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4103200000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4103300000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4103901000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4103909000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4401210000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4401220000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4407911500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5, но не менее 5 евро за 1 м3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2,5, но не менее 2,5 евро за 1 м3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4407913100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5, но не менее 5 евро за 1 м3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2,5, но не менее 2,5 евро за 1 м3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4407913900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5, но не менее 5 евро за 1 м3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2,5, но не менее 2,5 евро за 1 м3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4407919000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5, но не менее 5 евро за 1 м3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2,5, но не менее 2,5 евро за 1 м3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4407939900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3,75 евро за 1 м3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2,5, но не менее 1,25 евро за 1 м3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4407949900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3,75 евро за 1 м3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2,5, но не менее 1,25 евро за 1 м3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7103100000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7103100001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7103100009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7103990000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7103990001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7103990009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7105900000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7107000000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7109000000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7111000000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7112300000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7112910000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7112920000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7112990000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7204100000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7204211000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7204219000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7204290000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7204300000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7204419100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7204419900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7204491000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7204493000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7204499000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7204500000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7302109000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10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7,5, но не менее 7,5 евро за 1000 кг"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7401000000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7403110000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7404001000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30, но не менее 252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20, но не менее 168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7404009100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30, но не менее 252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20, но не менее 168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7404009900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30, но не менее 252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20, но не менее 168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7405000000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2, 5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7501100000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7501200000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7502100000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7503001000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16,66, но не менее 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240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7503009000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16,66, но не менее 400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240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7601209100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7601209900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7602001100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30, но не менее 228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20, но не менее 152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7602001900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30, но не менее 228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20, но не менее 152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7602009000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30, но не менее 228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20, но не менее 152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7802000000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22, но не менее 77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18, но не менее 63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7902000000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22, но не менее 132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18, но не менее 108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8002000000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8101970000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8102970000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8103300000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8105300000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22, но не менее 880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18, но не менее 720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8107300000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8108200001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8108200003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8108200005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8108200006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8108200007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8108200009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8108300000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16,66, но не менее 125 евро за тонну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10, но не менее 75 евро за 1000 кг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8109300000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8110200000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8111001900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8112130000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8112220000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8112520000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8112922101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  <w:tr w:rsidR="005A6E7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8112922109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76" w:rsidRDefault="005A6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1,63</w:t>
            </w:r>
          </w:p>
        </w:tc>
      </w:tr>
    </w:tbl>
    <w:p w:rsidR="005A6E76" w:rsidRDefault="005A6E76" w:rsidP="005A6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6E76" w:rsidRDefault="005A6E76" w:rsidP="005A6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6E76" w:rsidRDefault="005A6E76" w:rsidP="005A6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6E76" w:rsidRDefault="005A6E76" w:rsidP="005A6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C8"/>
          <w:sz w:val="20"/>
          <w:szCs w:val="20"/>
        </w:rPr>
        <w:t>&lt; Документ включен в версию 11.86 (14.08.2015) &gt;</w:t>
      </w:r>
    </w:p>
    <w:p w:rsidR="005A6E76" w:rsidRDefault="005A6E76" w:rsidP="005A6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1DC4" w:rsidRDefault="00491DC4"/>
    <w:sectPr w:rsidR="00491DC4" w:rsidSect="00403C53">
      <w:headerReference w:type="default" r:id="rId6"/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88" w:rsidRDefault="000D3A88" w:rsidP="00A7682C">
      <w:pPr>
        <w:spacing w:after="0" w:line="240" w:lineRule="auto"/>
      </w:pPr>
      <w:r>
        <w:separator/>
      </w:r>
    </w:p>
  </w:endnote>
  <w:endnote w:type="continuationSeparator" w:id="0">
    <w:p w:rsidR="000D3A88" w:rsidRDefault="000D3A88" w:rsidP="00A7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88" w:rsidRDefault="000D3A88" w:rsidP="00A7682C">
      <w:pPr>
        <w:spacing w:after="0" w:line="240" w:lineRule="auto"/>
      </w:pPr>
      <w:r>
        <w:separator/>
      </w:r>
    </w:p>
  </w:footnote>
  <w:footnote w:type="continuationSeparator" w:id="0">
    <w:p w:rsidR="000D3A88" w:rsidRDefault="000D3A88" w:rsidP="00A76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53" w:rsidRDefault="005A6E7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Сравнительная таблица вывозных таможенных пошлин (действующих до и c 01.09.2015)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E76"/>
    <w:rsid w:val="000D3A88"/>
    <w:rsid w:val="00422AC4"/>
    <w:rsid w:val="00491DC4"/>
    <w:rsid w:val="005A6E76"/>
    <w:rsid w:val="00A7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2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2AC4"/>
  </w:style>
  <w:style w:type="paragraph" w:styleId="a5">
    <w:name w:val="footer"/>
    <w:basedOn w:val="a"/>
    <w:link w:val="a6"/>
    <w:uiPriority w:val="99"/>
    <w:semiHidden/>
    <w:unhideWhenUsed/>
    <w:rsid w:val="00422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2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DarthVader</cp:lastModifiedBy>
  <cp:revision>3</cp:revision>
  <dcterms:created xsi:type="dcterms:W3CDTF">2015-09-02T01:13:00Z</dcterms:created>
  <dcterms:modified xsi:type="dcterms:W3CDTF">2015-09-02T06:04:00Z</dcterms:modified>
</cp:coreProperties>
</file>